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0E09E9" w:rsidP="00885E1C">
      <w:pPr>
        <w:rPr>
          <w:rFonts w:ascii="Times New Roman" w:hAnsi="Times New Roman" w:cs="Times New Roman"/>
          <w:b/>
        </w:rPr>
      </w:pPr>
      <w:bookmarkStart w:id="0" w:name="_GoBack"/>
      <w:r w:rsidRPr="000E09E9">
        <w:rPr>
          <w:rFonts w:ascii="Times New Roman" w:eastAsia="SimSun" w:hAnsi="Times New Roman" w:cs="Times New Roman" w:hint="eastAsia"/>
          <w:b/>
          <w:lang w:eastAsia="zh-CN"/>
        </w:rPr>
        <w:t>课程</w:t>
      </w:r>
      <w:r w:rsidRPr="000E09E9">
        <w:rPr>
          <w:rFonts w:ascii="Times New Roman" w:eastAsia="SimSun" w:hAnsi="Times New Roman" w:cs="Times New Roman"/>
          <w:b/>
          <w:lang w:eastAsia="zh-CN"/>
        </w:rPr>
        <w:t xml:space="preserve"> (2009-10)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619"/>
        <w:gridCol w:w="4096"/>
        <w:gridCol w:w="3285"/>
      </w:tblGrid>
      <w:tr w:rsidR="0076014F" w:rsidRPr="00BA0D96" w:rsidTr="0076014F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76014F" w:rsidRPr="00A50BC2" w:rsidRDefault="000E09E9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E09E9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76014F" w:rsidRPr="00A50BC2" w:rsidRDefault="000E09E9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E09E9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76014F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E09E9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76014F" w:rsidRPr="00A50BC2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E09E9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76014F" w:rsidRPr="00A50BC2" w:rsidRDefault="000E09E9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E09E9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76014F" w:rsidRPr="00A50BC2" w:rsidRDefault="000E09E9" w:rsidP="00524BF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E09E9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0E09E9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2009-10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00090011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MSc in Endocrinology, Diabetes and Metabolism (MEDM) 2007-2009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Department of Medicine and Therapeutics &amp; Hong Kong Institute of Diabetes and Obesity The Chinese University of Hong Kong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00090021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MSc in Endocrinology, Diabetes and Metabolism (MEDM) 2009-2011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(August 2009 to July 2011)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 The Chinese University of Hong Kong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00090031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Professional Diploma Programme in Diabetes Management and Education (DDME) 2009-2010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(August 2009 to July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 The Chinese University of Hong Kong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00090041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 per symposium and 6 for the whole course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Basic Course in Diabetes Management and Education (BCDM) 2009-2010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(September 2009 to February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Institute of Diabetes and Obesity The Chinese University of Hong Kong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00090071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Infectious Substances &amp; Diagnostic Specimens Handling Certification Course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 May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World Courier Hong Kong Ltd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00090081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1.5 per session and 3.5 for the whole course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基本心电图课程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(10 &amp; 15 June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律敦治医院及邓肇坚医院急症科训练中心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00090091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1.5 per session and 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 for the whole course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输液法及抽血技术训练课程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(14, 17, 21 and 24 July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新細明體" w:eastAsia="SimSun" w:hAnsi="新細明體" w:cs="新細明體" w:hint="eastAsia"/>
                <w:kern w:val="0"/>
                <w:szCs w:val="24"/>
                <w:lang w:val="en-US" w:eastAsia="zh-CN"/>
              </w:rPr>
              <w:t>律敦治医院及邓肇坚医院急症科训练中心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00090251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Laboratory Internal Auditor Course 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(26 and 27 November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  <w:tr w:rsidR="00393165" w:rsidRPr="00393165" w:rsidTr="0076014F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00090261</w:t>
            </w:r>
          </w:p>
        </w:tc>
        <w:tc>
          <w:tcPr>
            <w:tcW w:w="81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20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Training Program in Laboratory Responsibilities for Proficiency Testing 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(11 September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Accreditation Service</w:t>
            </w:r>
          </w:p>
        </w:tc>
      </w:tr>
    </w:tbl>
    <w:p w:rsidR="00932A38" w:rsidRDefault="00932A38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55"/>
        <w:gridCol w:w="3285"/>
      </w:tblGrid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lastRenderedPageBreak/>
              <w:t>00090331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Certificate Course on Clinical Audit Essentials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(3 June to 14 October 2009)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Continuing Nursing Education Committee, St. Teresa's Hospital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00090461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The 17th Infection Control Course for Health Care Professionals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(15 to 27 March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Squina International Centre for Infection Control, Faculty of Health and Social Sciences, The Hong Kong Polytechnic University; 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World Health Organization Collaborating Centre for Infection Control; 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 xml:space="preserve">The Asia Pacific Society of Infection Control; 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Infectious Disease Centre of Hospital Authority</w:t>
            </w:r>
          </w:p>
        </w:tc>
      </w:tr>
      <w:tr w:rsidR="00393165" w:rsidRPr="00393165" w:rsidTr="0039316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00090471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223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Cytogenetics Training Course, Lecture 1: Cell cycle, mitosis and meiosis</w:t>
            </w:r>
            <w:r w:rsidR="00393165" w:rsidRPr="00393165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(27 April 2010)</w:t>
            </w:r>
          </w:p>
        </w:tc>
        <w:tc>
          <w:tcPr>
            <w:tcW w:w="1644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393165" w:rsidRPr="00393165" w:rsidRDefault="000E09E9" w:rsidP="0039316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E09E9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Society of Cytogenetics (HKSC)</w:t>
            </w:r>
          </w:p>
        </w:tc>
      </w:tr>
    </w:tbl>
    <w:p w:rsidR="00393165" w:rsidRDefault="00393165">
      <w:pPr>
        <w:rPr>
          <w:lang w:val="en-US"/>
        </w:rPr>
      </w:pPr>
    </w:p>
    <w:bookmarkEnd w:id="0"/>
    <w:p w:rsidR="00393165" w:rsidRPr="00393165" w:rsidRDefault="00393165">
      <w:pPr>
        <w:rPr>
          <w:lang w:val="en-US"/>
        </w:rPr>
      </w:pPr>
    </w:p>
    <w:sectPr w:rsidR="00393165" w:rsidRPr="00393165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84" w:rsidRDefault="00137284" w:rsidP="0012008E">
      <w:r>
        <w:separator/>
      </w:r>
    </w:p>
  </w:endnote>
  <w:endnote w:type="continuationSeparator" w:id="0">
    <w:p w:rsidR="00137284" w:rsidRDefault="00137284" w:rsidP="0012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84" w:rsidRDefault="00137284" w:rsidP="0012008E">
      <w:r>
        <w:separator/>
      </w:r>
    </w:p>
  </w:footnote>
  <w:footnote w:type="continuationSeparator" w:id="0">
    <w:p w:rsidR="00137284" w:rsidRDefault="00137284" w:rsidP="0012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D5CF0"/>
    <w:rsid w:val="000E09E9"/>
    <w:rsid w:val="000E3F9C"/>
    <w:rsid w:val="000F6D05"/>
    <w:rsid w:val="0012008E"/>
    <w:rsid w:val="00137284"/>
    <w:rsid w:val="00181DEB"/>
    <w:rsid w:val="0019105D"/>
    <w:rsid w:val="001F245D"/>
    <w:rsid w:val="002A333C"/>
    <w:rsid w:val="00393165"/>
    <w:rsid w:val="00395F83"/>
    <w:rsid w:val="003D48ED"/>
    <w:rsid w:val="003D7EA6"/>
    <w:rsid w:val="00410036"/>
    <w:rsid w:val="00414871"/>
    <w:rsid w:val="00475172"/>
    <w:rsid w:val="004C5573"/>
    <w:rsid w:val="004D75D4"/>
    <w:rsid w:val="00667FCC"/>
    <w:rsid w:val="00677087"/>
    <w:rsid w:val="006D179E"/>
    <w:rsid w:val="0076014F"/>
    <w:rsid w:val="008124BC"/>
    <w:rsid w:val="00885E1C"/>
    <w:rsid w:val="00932A38"/>
    <w:rsid w:val="009345B8"/>
    <w:rsid w:val="00943C0E"/>
    <w:rsid w:val="009E0A09"/>
    <w:rsid w:val="00A303F0"/>
    <w:rsid w:val="00AB40DD"/>
    <w:rsid w:val="00BA0D96"/>
    <w:rsid w:val="00BE45E5"/>
    <w:rsid w:val="00C60A99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12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08E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12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08E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a4">
    <w:name w:val="header"/>
    <w:basedOn w:val="a"/>
    <w:link w:val="a5"/>
    <w:uiPriority w:val="99"/>
    <w:unhideWhenUsed/>
    <w:rsid w:val="0012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08E"/>
    <w:rPr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120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08E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2014-12-18T02:17:00Z</dcterms:created>
  <dcterms:modified xsi:type="dcterms:W3CDTF">2014-12-18T02:17:00Z</dcterms:modified>
</cp:coreProperties>
</file>